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"/>
        <w:gridCol w:w="95"/>
      </w:tblGrid>
      <w:tr w:rsidR="00147240" w:rsidRPr="003B58BF">
        <w:trPr>
          <w:tblCellSpacing w:w="15" w:type="dxa"/>
        </w:trPr>
        <w:tc>
          <w:tcPr>
            <w:tcW w:w="0" w:type="auto"/>
            <w:vAlign w:val="center"/>
          </w:tcPr>
          <w:p w:rsidR="00147240" w:rsidRPr="00A259B6" w:rsidRDefault="00147240" w:rsidP="00A2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147240" w:rsidRPr="00A259B6" w:rsidRDefault="00147240" w:rsidP="00A2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47240" w:rsidRPr="00A259B6" w:rsidRDefault="00147240" w:rsidP="00A259B6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it-IT"/>
        </w:rPr>
      </w:pPr>
      <w:r w:rsidRPr="00A259B6">
        <w:rPr>
          <w:rFonts w:ascii="Times New Roman" w:hAnsi="Times New Roman" w:cs="Times New Roman"/>
          <w:b/>
          <w:bCs/>
          <w:kern w:val="36"/>
          <w:sz w:val="24"/>
          <w:szCs w:val="24"/>
          <w:lang w:eastAsia="it-IT"/>
        </w:rPr>
        <w:t xml:space="preserve">MINISTERO DEI BENI E DELLE ATTIVITA' CULTURALI E DEL TURISMO </w:t>
      </w:r>
    </w:p>
    <w:p w:rsidR="00147240" w:rsidRPr="001474B0" w:rsidRDefault="00147240" w:rsidP="00A259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474B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DECRETO 7 maggio 2015  </w:t>
      </w:r>
    </w:p>
    <w:p w:rsidR="00147240" w:rsidRPr="001474B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it-IT"/>
        </w:rPr>
      </w:pPr>
      <w:r w:rsidRPr="001474B0">
        <w:rPr>
          <w:rFonts w:ascii="Courier New" w:hAnsi="Courier New" w:cs="Courier New"/>
          <w:b/>
          <w:bCs/>
          <w:sz w:val="20"/>
          <w:szCs w:val="20"/>
          <w:lang w:eastAsia="it-IT"/>
        </w:rPr>
        <w:t>Disposizioni applicative per  l'attribuzione  del  credito  d'imposta</w:t>
      </w:r>
    </w:p>
    <w:p w:rsidR="00147240" w:rsidRPr="001474B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it-IT"/>
        </w:rPr>
      </w:pPr>
      <w:r w:rsidRPr="001474B0">
        <w:rPr>
          <w:rFonts w:ascii="Courier New" w:hAnsi="Courier New" w:cs="Courier New"/>
          <w:b/>
          <w:bCs/>
          <w:sz w:val="20"/>
          <w:szCs w:val="20"/>
          <w:lang w:eastAsia="it-IT"/>
        </w:rPr>
        <w:t xml:space="preserve">alle strutture ricettive turistico-alberghiere.  </w:t>
      </w:r>
    </w:p>
    <w:p w:rsidR="00147240" w:rsidRPr="001474B0" w:rsidRDefault="00147240" w:rsidP="00A259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it-IT"/>
        </w:rPr>
      </w:pPr>
      <w:r w:rsidRPr="001474B0">
        <w:rPr>
          <w:rFonts w:ascii="Times New Roman" w:hAnsi="Times New Roman" w:cs="Times New Roman"/>
          <w:b/>
          <w:bCs/>
          <w:sz w:val="24"/>
          <w:szCs w:val="24"/>
          <w:lang w:eastAsia="it-IT"/>
        </w:rPr>
        <w:t xml:space="preserve">(GU n.138 del 17-6-2015) </w:t>
      </w:r>
    </w:p>
    <w:p w:rsidR="00147240" w:rsidRPr="001474B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it-IT"/>
        </w:rPr>
      </w:pPr>
      <w:r w:rsidRPr="001474B0">
        <w:rPr>
          <w:rFonts w:ascii="Courier New" w:hAnsi="Courier New" w:cs="Courier New"/>
          <w:b/>
          <w:bCs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IL MINISTRO DEI BENI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  <w:bookmarkStart w:id="0" w:name="_GoBack"/>
      <w:bookmarkEnd w:id="0"/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E DELLE ATTIVITA' CULTURALI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E DEL TURISMO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di concerto con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E DELLE FINANZE,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IL MINISTRO DELLO SVILUPPO ECONOMICO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    e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IL MINISTRO DELLE INFRASTRUTTURE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E DEI TRASPORTI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l'articolo 10  del  decreto-legge  31  maggio  2014,  n.  83,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recante «Disposizioni urgenti per la tutela del patrimonio culturale,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lo sviluppo della cultura e il rilancio del turismo», convertito, con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modificazioni, dalla legge 29  luglio  2014,  n.  106,  e  successive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modificazioni, che prevede il riconoscimento, ai fini  delle  imposte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sui  redditi,  di  un  credito  d'imposta  alle  imprese  alberghiere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esistenti alla data del  1°  gennaio  2012,  in  relazione  ai  costi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sostenuti per gli interventi di cui al comma 2 del predetto  articolo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10 e le tipologie di spese di cui al comma 7;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comma 4 del citato articolo 10,  che  stabilisce  che  con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decreto del Ministro dei beni culturali e del  turismo,  di  concerto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 il Ministro dell'economia e  delle  finanze,  il  Ministro  dello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sviluppo  economico  e  il  Ministro  delle  infrastrutture   e   dei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trasporti,  sentita  la  Conferenza  unificata,  siano   dettate   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disposizioni  applicative  della  predetta  misura  di   agevolazione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fiscale;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decreto del Presidente della Repubblica 22 dicembre  1986,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n. 917, e successive modificazioni,  recante  il  Testo  Unico  delle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imposte sui redditi, e in particolare gli articoli 61 e 109, inerenti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i componenti del reddito d'impresa;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Vista la legge 9 gennaio 1989, n. 13, e  successive  modificazioni,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recante «Disposizioni per favorire il  superamento  e  l'eliminazione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delle barriere architettoniche negli edifici privati»;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decreto del Ministro dei lavori pubblici 14  giugno  1989,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n.  236,  recante  «Prescrizioni  tecniche  necessarie  a   garantire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l'accessibilita', l'adattabilita' e la  visitabilita'  degli  edifici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privati  e  di  edilizia  residenziale   pubblica   sovvenzionata 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agevolata, ai fini del superamento e dell'eliminazione delle barriere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architettoniche»;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decreto legislativo 9 luglio 1997, n.  241,  e  successive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modificazioni, recante norme di semplificazione degli adempimenti dei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contribuenti in sede di dichiarazione dei redditi e dell'imposta  sul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valore aggiunto, nonche' di modernizzazione del sistema  di  gestione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delle dichiarazioni, e in particolare l'articolo 17,  concernente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compensazione dei crediti d'imposta;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regolamento (CE) n. 659/1999 del Consiglio  del  22  marzo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1999,  recante  modalita'  di  applicazione  dell'articolo  108   del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trattato sul funzionamento dell'Unione  Europea,  ed  in  particolare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l'articolo 14, relativo al recupero degli aiuti illegali;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decreto del Presidente della Repubblica 6 giugno 2001,  n.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380,  e  successive  modificazioni,  recante   «Testo   unico   delle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disposizioni legislative e regolamentari in materia  edilizia  (Testo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A)», ed in particolare l'articolo 3, comma 1, lettere b), c) e d),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l'articolo 10, comma 1, lettera c);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decreto legislativo 22 gennaio 2004, n. 42,  e  successive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modificazioni, recante «Codice dei beni culturali e del paesaggio»;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comma 53 dell'articolo 1 della legge 24 dicembre 2007,  n.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244, e successive modificazioni, in base al quale i crediti d'imposta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da indicare nel quadro RU della  dichiarazione  dei  redditi  possono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essere utilizzati nel limite annuale di 250.000 euro;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decreto del Ministro dello  sviluppo  economico  11  marzo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2008, e successive modificazioni, recante  «Attuazione  dell'articolo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1, comma 24, lettera a) della legge 24 dicembre 2007, n. 244, per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definizione dei valori limite di fabbisogno di energia primaria annuo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 di trasmittanza termica ai fini dell'applicazione dei commi  344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345 dell'articolo 1 della legge 27 dicembre 2006, n. 296»;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Vista la legge 3 marzo 2009, n. 18, recante «Ratifica ed esecuzione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della Convenzione delle Nazioni Unite sui diritti delle  persone  con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disabilita', con  Protocollo  opzionale,  fatta  a  New  York  il  13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dicembre  2006  e  istituzione  dell'Osservatorio   nazionale   sulla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condizione delle persone con disabilita'»;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decreto-legge 25 marzo 2010, n. 40,  recante  disposizioni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urgenti tributarie e finanziarie di potenziamento e razionalizzazione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della riscossione tributaria  anche  in  adeguamento  alla  normativa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comunitaria, convertito, con modificazioni,  dalla  legge  22  maggio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2010, n. 73, ed in particolare l'articolo 1, comma 6, in  materia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procedure di recupero nei casi di utilizzo  illegittimo  dei  crediti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d'imposta;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regolamento (UE) n. 1407/2013  della  Commissione  europea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 18 dicembre 2013, relativo all'applicazione degli articoli 107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108 del trattato sul funzionamento dell'Unione Europea agli aiuti "de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minimis";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Visto il decreto-legge 12 settembre 2014, n. 133,  recante  «Misure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urgenti per l'apertura dei cantieri,  la  realizzazione  delle  opere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pubbliche,  la  digitalizzazione  del   Paese,   la   semplificazione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burocratica, l'emergenza del dissesto idrogeologico e per la  ripresa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delle attivita' produttive»,  convertito,  con  modificazioni,  dalla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legge 11 novembre 2014, n. 164, e, in particolare, gli articoli 31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32;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Sentita la Conferenza unificata di cui all'articolo 8  del  decreto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legislativo 28 agosto 1997, n. 281, e successive modificazioni, nella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seduta del 25 marzo 2015;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A d o t t a 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</w:t>
      </w:r>
      <w:r>
        <w:rPr>
          <w:rFonts w:ascii="Courier New" w:hAnsi="Courier New" w:cs="Courier New"/>
          <w:sz w:val="20"/>
          <w:szCs w:val="20"/>
          <w:lang w:eastAsia="it-IT"/>
        </w:rPr>
        <w:t xml:space="preserve">           il seguente decreto: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Art. 1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Oggetto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1.  Il  presente  decreto  individua  le  necessarie   disposizioni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applicative per l'attribuzione del  credito  di  imposta  di  cui  in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premessa, con riferimento, in particolare: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a) alle tipologie di strutture  alberghiere  ammesse  al  credito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d'imposta, alle tipologie di interventi ammessi  al  beneficio,  alle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soglie massime di spesa eleggibile, nonche' ai criteri di verifica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accertamento dell'effettivita' delle spese sostenute;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b)  alle  procedure  per  l'ammissione  delle  spese  al  credito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d'imposta, e per il suo riconoscimento e utilizzo;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c) alle procedure di recupero nei casi  di  utilizzo  illegittimo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del credito d'imposta medesimo;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d) alle modalita' per garantire il rispetto del limite massimo di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spesa.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Art. 2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Definizioni e tipologie  di  soggetti  e  interventi  ammissibili  al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credito d'imposta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1. Ai fini dell'applicazione dell'articolo 10 del decreto-legge  n.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83 del 2014, convertito, con modificazioni, dalla legge  n.  106  del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2014: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a) per "struttura alberghiera" si intende una struttura aperta al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pubblico, a gestione unitaria, con servizi centralizzati che fornisce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alloggio, eventualmente vitto ed altri servizi accessori,  in  camere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situate in uno o piu' edifici. Tale struttura e' composta da non meno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 sette camere per il pernottamento  degli  ospiti.  Sono  strutture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alberghiere  gli  alberghi,  i   villaggi   albergo,   le   residenze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turistico-alberghiere,   gli   alberghi   diffusi,   nonche'   quelle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individuate come tali dalle specifiche normative regionali;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b) per "interventi di ristrutturazione edilizia" si intendono: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1)  gli  interventi  di  manutenzione  straordinaria   di   cui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all'articolo 3, comma 1, lettera b) del decreto del Presidente  della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Repubblica n. 380 del 2001, e successive modificazioni, ossia: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1.1) le opere e  le  modifiche  necessarie  per  rinnovare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sostituire parti anche strutturali degli edifici;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1.2) le opere e le modifiche  necessarie  per  realizzare  ed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integrare i servizi igienico-sanitari e tecnologici, sempre  che  non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alterino la volumetria complessiva degli  edifici  e  non  comportino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modifiche delle destinazioni di uso;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1.3)  gli  interventi   consistenti   nel   frazionamento   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accorpamento delle unita' immobiliari con esecuzione di opere,  anche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se comportanti la variazione delle  superfici  delle  singole  unita'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immobiliari  nonche'  del  carico  urbanistico,   purche'   non   sia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modificata la volumetria complessiva  degli  edifici  e  si  mantenga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l'originaria destinazione d'uso;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2) gli interventi di restauro e di risanamento conservativo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cui all'articolo 3, comma 1, lettera c) del  decreto  del  Presidente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della Repubblica n. 380 del 2001, e successive  modificazioni,  ossia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gli interventi edilizi rivolti a conservare l'organismo edilizio e ad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assicurarne la funzionalita' mediante un insieme sistematico di opere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che, nel rispetto degli elementi tipologici,  formali  e  strutturali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dell'organismo stesso, ne  consentano  destinazioni  d'uso  con  essi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compatibili.  Tali  interventi  comprendono  il  consolidamento,   il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ripristino e il rinnovo  degli  elementi  costitutivi  dell'edificio,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l'inserimento degli elementi accessori  e  degli  impianti  richiesti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dalle  esigenze  dell'uso,  l'eliminazione  degli  elementi  estranei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all'organismo edilizio;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3)  gli  interventi  di  ristrutturazione   edilizia   di   cui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all'articolo 3, comma 1, lettera d) del decreto del Presidente  della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Repubblica n. 380 del 2001, e  successive  modificazioni,  ossia  gli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interventi rivolti a trasformare gli organismi  edilizi  mediante  un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insieme sistematico di opere che  possono  portare  ad  un  organismo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edilizio in tutto o in parte diverso dal precedente. Tali  interventi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comprendono il  ripristino  o  la  sostituzione  di  alcuni  elementi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costitutivi   dell'edificio,   l'eliminazione,    la    modifica  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l'inserimento  di  nuovi  elementi  ed  impianti.  Nell'ambito  degli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interventi di cui al presente numero  sono  ricompresi  anche  quelli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consistenti  nella  demolizione  e  ricostruzione   con   la   stessa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volumetria di quello preesistente, fatte salve  le  sole  innovazioni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necessarie  per  l'adeguamento  alla  normativa  antisismica  nonche'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quelli volti al ripristino di edifici, o parti di essi, eventualmente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crollati o demoliti, attraverso la loro  ricostruzione,  purche'  sia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possibile accertarne la preesistente consistenza. Rimane  fermo  che,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 riferimento agli immobili  sottoposti  a  vincoli  ai  sensi  del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decreto  legislativo  22   gennaio   2004,   n.   42   e   successive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modificazioni, gli interventi di demolizione e  ricostruzione  e  gli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interventi di ripristino di edifici crollati o demoliti costituiscono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interventi di ristrutturazione edilizia soltanto ove  sia  rispettata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la medesima sagoma dell'edificio preesistente;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c)   per   "interventi    di    eliminazione    delle    barriere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architettoniche" si intendono: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1) gli interventi volti ad eliminare gli  ostacoli  fisici  che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sono fonte di disagio per la mobilita' di chiunque ed in  particolare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 coloro che, per  qualsiasi  causa,  hanno  una  capacita'  motoria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ridotta o impedita in forma permanente o temporanea; gli ostacoli che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limitano o impediscono a chiunque la comoda e sicura utilizzazione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spazi, attrezzature o  componenti;  la  mancanza  di  accorgimenti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segnalazioni che permettono l'orientamento e la riconoscibilita'  dei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luoghi e delle fonti di pericolo per chiunque e in particolare per  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non vedenti, per gli ipovedenti e per i sordi;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2) la progettazione e la realizzazione di  prodotti,  ambienti,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programmi e servizi utilizzabili da tutte le  persone,  nella  misura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piu'  estesa  possibile,  senza  il  bisogno  di  adattamenti  o 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progettazioni specializzate;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3) gli interventi volti ad eliminare le barriere  sensoriali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della comunicazione;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d) per "interventi di incremento dell'efficienza  energetica"  si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intendono: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1)  gli  interventi  di  riqualificazione  energetica,   ovvero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interventi che conseguono un indice di prestazione energetica per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climatizzazione non superiore ai valori definiti dall'Allegato  A  al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decreto del Ministro  dello  sviluppo  economico  11  marzo  2008,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successive modificazioni, citato in premessa;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2) gli interventi sull'involucro  edilizio:  interventi  su  un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edificio  esistente,  parti  di  un  edificio  esistente   o   unita'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immobiliari  esistenti,  riguardante  strutture  opache  verticali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orizzontali (pareti, coperture e pavimenti),  delimitanti  il  volume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riscaldato  verso  l'esterno  e  verso  vani  non   riscaldati,   che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rispettano i requisiti di trasmittanza termica definiti  dal  decreto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 Ministro dello sviluppo economico 11  marzo  2008,  e  successive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modificazioni, citato in premessa;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3) gli interventi di sostituzione,  integrale  o  parziale,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impianti  di  climatizzazione  con:  impianti  dotati  di  caldaie  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condensazione  e  contestuale  messa   a   punto   del   sistema 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distribuzione; impianti dotati di pompe di calore ad alta  efficienza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ovvero impianti geotermici a bassa entalpia, e  contestuale  messa  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punto ed equilibratura del  sistema  di  distribuzione;  impianti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cogenerazione o trigenerazione ad alto rendimento e contestuale messa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 punto ed equilibratura del sistema di distribuzione;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e) per "spese per l'acquisto  di  mobili  e  componenti  d'arredo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destinati  esclusivamente  alle  strutture  alberghiere  oggetto  del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presente decreto", si intendono: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1) quelle relative a rifacimento o sostituzione di cucine o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attrezzature professionali per la ristorazione, quali,  tra  l'altro,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apparecchiature  varie  di  cottura,  forni,  armadi  frigoriferi 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congelatori, macchine per la preparazione dinamica, elementi  per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preparazione statica,  macchine  per  il  lavaggio  delle  stoviglie,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macchine per il lavaggio dei  tessuti,  abbattitori  di  temperatura,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produttori di ghiaccio, con altri aventi caratteristiche migliorative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rispetto a quelle  esistenti  in  termini  di  sicurezza,  efficienza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energetica, prestazioni;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2) quelle relative a mobili e complementi d'arredo da interno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da esterno, quali, tra gli altri, tavoli, scrivanie, sedute imbottite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  non,  altri  manufatti  imbottiti,  mobili  contenitori,  letti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materassi, gazebo, pergole, ombrelloni, tende da sole, zanzariere;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3) quelle relative a mobili fissi, quali, tra gli altri, arredi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fissi per bagno, pareti e cabine  doccia,  cucine,  boiserie,  pareti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interne mobili, apparecchi di illuminazione;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4) quelle relative a  pavimentazioni  di  sicurezza,  arredi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strumentazioni per la convegnistica, attrezzature per parchi giochi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attrezzature sportive pertinenziali;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5)  quelle  relative  a  arredi   e   strumentazioni   per 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realizzazione di centri benessere ubicati all'interno delle strutture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ricettive.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Art. 3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Agevolazione concedibile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1. Alle imprese alberghiere esistenti  alla  data  del  1°  gennaio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2012, e' riconosciuto un credito d'imposta nella  misura  del  trenta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per cento per le spese sostenute dal 1° gennaio 2014 al  31  dicembre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2016  relative  a  interventi  di  ristrutturazione  edilizia,   come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individuati nell'articolo 2, comma 1, lettera b), ovvero  relative  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interventi  di  eliminazione  delle  barriere  architettoniche,  come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individuati nell'articolo 2, comma 1, lettera c) ovvero di incremento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dell'efficienza energetica, come individuati nell'articolo  2,  comma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1, lettera d), nonche' per  le  spese  per  l'acquisto  di  mobili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componenti   d'arredo   destinati   esclusivamente   alle   strutture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alberghiere  oggetto   del   presente   decreto,   come   individuate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nell'articolo  2,  comma  1,  lettera  e),  a   condizione   che   il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beneficiario non ceda  a  terzi  ne'  destini  a  finalita'  estranee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all'esercizio di impresa i beni oggetto degli investimenti prima  del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secondo  periodo  d'imposta  successivo.  Il  credito  d'imposta   e'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ripartito in tre quote annuali di pari importo.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2. L'agevolazione e' concessa a ciascuna impresa nel  rispetto  dei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limiti e delle condizioni di cui al  regolamento  (UE)  n.  1407/2013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della Commissione europea del 18 dicembre 2013, citato in premessa,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comunque fino all'importo  massimo  di  200mila  euro  nei  tre  anni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d'imposta.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3. Il credito di imposta di cui al comma 1  e'  alternativo  e  non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cumulabile,  in  relazione  a  medesime  voci  di  spesa,  con  altre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agevolazioni di natura fiscale. 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Art. 4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Spese eleggibili al credito d'imposta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1. Ai fini della determinazione del credito  d'imposta  di  cui  al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presente decreto, sono  considerate  eleggibili,  ove  effettivamente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sostenute ai sensi del comma 4: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a) relativamente a interventi di  ristrutturazione  edilizia,  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spese per: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1) costruzione dei servizi igienici in ampliamento  dei  volumi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di quelli esistenti;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2) demolizione e ricostruzione anche con modifica della  sagoma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ma nel rispetto  della  volumetria,  con  esclusione  degli  immobili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soggetti a vincolo ai sensi del decreto legislativo 22 gennaio  2004,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n. 42, e successive modificazioni,  per  i  quali  e'  necessario  il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rispetto sia del volume che della sagoma;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3) ripristino  di  edifici,  o  parti  di  essi,  eventualmente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crollati o demoliti, attraverso la loro  ricostruzione,  purche'  sia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possibile accertarne la preesistente consistenza anche  con  modifica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della sagoma; sono esclusi gli immobili soggetti a vincolo  ai  sensi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  decreto  legislativo  22  gennaio  2004,  n.  42,  e  successive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modificazioni, per i quali e' necessario il rispetto sia  del  volume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che della sagoma;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4) interventi di miglioramento e adeguamento sismico;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5)  modifica  dei  prospetti  dell'edificio,  effettuata,   tra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l'altro,  con  apertura  di  nuove  porte  esterne  e   finestre,   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sostituzione   dei   prospetti   preesistenti   con   altri    aventi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caratteristiche diverse materiali, finiture e colori;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6) realizzazione di balconi e logge;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7) recupero dei locali sottotetto, trasformazione di balconi in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veranda;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8) sostituzione  di  serramenti  esterni,  da  intendersi  come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chiusure apribili e assimilabili, quali  porte,  finestre  e  vetrine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anche se non apribili, comprensive degli infissi, con altri aventi 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stesse  caratteristiche  e  non  ammissibili  ad  altre  agevolazioni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fiscali;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9) sostituzione di serramenti interni (porte interne) con altri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aventi caratteristiche migliorative rispetto a quelle  esistenti  (in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termini di sicurezza, isolamento acustico);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10) installazione di nuova pavimentazione o sostituzione  della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preesistente  con  modifica  della  superficie   e   dei   materiali,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privilegiando materiali sostenibili provenienti da fonti rinnovabili,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tra i quali il legno, anche con riferimento ai pontili galleggianti;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11) installazione o sostituzione di impianti  di  comunicazione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ed allarme in caso di emergenza e di impianti di prevenzione  incendi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ai sensi della vigente normativa;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b) relativamente a  interventi  di  eliminazione  delle  barriere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architettoniche,  le  spese  per  interventi   che   possono   essere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realizzati sia sulle  parti  comuni  che  sulle  unita'  immobiliari,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quali: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1) sostituzione di finiture (pavimenti, porte, infissi esterni,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terminali degli impianti), il rifacimento o l'adeguamento di impianti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tecnologici  (servizi  igienici,  impianti   elettrici,   citofonici,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impianti di ascensori, domotica);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2) interventi di  natura  edilizia  piu'  rilevante,  quali  il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rifacimento di scale ed ascensori, l'inserimento di rampe interne  ed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esterne agli edifici e di servoscala o piattaforme elevatrici;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3) realizzazione ex  novo  di  impianti  sanitari  (inclusa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rubinetteria) dedicati alle persone  portatrici  di  handicap,  cosi'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come  la  sostituzione  di  impianti  sanitari  esistenti  con  altri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adeguati all'ospitalita' delle persone portatrici di handicap;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4) sostituzione di serramenti interni (porte interne, anche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comunicazione) in concomitanza di interventi  volti  all'eliminazione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delle barriere architettoniche;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5) installazione di sistemi  domotici  atti  a  controllare  in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remoto l'apertura e chiusura di infissi o schermature solari;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6)  sistemi  e  tecnologie  volte  alla   facilitazione   della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comunicazione ai fini dell'accessibilita';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c)  relativamente  a  interventi  di  incremento  dell'efficienza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energetica, le spese per: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1) installazione di impianti fotovoltaici per la produzione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energia elettrica;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2)  installazione  di   schermature   solari   esterne   mobili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finalizzate alla riduzione dei consumi per condizionamento estivo;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3) coibentazione degli immobili ai fini della  riduzione  della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dispersione termica;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4) installazione di pannelli solari termici per  produzione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acqua;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5) la realizzazione di impianti elettrici, termici e  idraulici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finalizzati  alla  riduzione  del  consumo  energetico  (impianti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riscaldamento ad alta efficienza, sensori termici, illuminazioni led,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attrezzature a classe energetica A, A+ , A++, A+++);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d) relativamente all'acquisto di mobili e componenti d'arredo, 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spese per: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1)  acquisto,  rifacimento  o  sostituzione  di  cucine  o 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attrezzature professionali per la ristorazione, quali,  tra  l'altro,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apparecchiature  varie  di  cottura,  forni,  armadi  frigoriferi 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congelatori, macchine per la preparazione dinamica, elementi  per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preparazione statica,  macchine  per  il  lavaggio  delle  stoviglie,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macchine per il lavaggio dei  tessuti,  abbattitori  di  temperatura,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produttori di ghiaccio, con altri aventi caratteristiche migliorative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rispetto a quelle esistenti,  in  termini  di  sicurezza,  efficienza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energetica, prestazioni;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2) acquisto di mobili e di complementi d'arredo da interno e da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esterno, quali, tra gli altri, tavoli, scrivanie, sedute imbottite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non,  altri  manufatti  imbottiti,  mobili   contenitori,   letti 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materassi, gazebo, pergole, ombrelloni, tende da sole, zanzariere;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3) acquisto di mobili fissi, quali, tra gli altri, arredi fissi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per bagno, pareti e  cabine  doccia,  cucine  componibili,  boiserie,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pareti interne mobili, apparecchi di illuminazione;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4)  acquisto  di  pavimentazioni   di   sicurezza,   arredi 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strumentazioni per la convegnistica, attrezzature per parchi giochi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attrezzature sportive pertinenziali;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5) arredi e  strumentazioni  per  la  realizzazione  di  centri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benessere ubicati all'interno delle strutture ricettive.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2. Le singole voci di spesa di cui  al  comma  1  sono  eleggibili,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ciascuna,  nella  misura  del  100%.  L'importo  totale  delle  spese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eleggibili e', in ogni caso, limitato alla somma di 666.667 euro  per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ciascuna  impresa  alberghiera,  la  quale,  di  conseguenza,  potra'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beneficiare di  un  credito  d'imposta  massimo  complessivo  pari  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200mila euro.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3. Le spese si considerano effettivamente sostenute secondo  quanto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previsto  dall'articolo  109  del  decreto   del   Presidente   della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Repubblica 22 dicembre 1986, n. 917, recante  il  Testo  unico  delle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imposte sui redditi.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4. L'effettivita' del sostenimento delle spese  deve  risultare  da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apposita  attestazione  rilasciata  dal   presidente   del   collegio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sindacale, ovvero da un revisore legale  iscritto  nel  registro  dei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revisori legali,  o  da  un  professionista  iscritto  nell'albo  dei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dottori commercialisti e degli esperti  contabili,  o  nell'albo  dei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periti commerciali o in quello dei consulenti del lavoro, ovvero  dal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responsabile del centro di assistenza fiscale. 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Art. 5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Procedura di accesso, riconoscimento e utilizzo del credito d'imposta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1. Dal 1° gennaio al 28 febbraio dell'anno successivo a  quello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effettuazione delle  spese,  le  imprese  interessate  presentano  al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Ministero dei beni e delle attivita' culturali e del turismo apposita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domanda  per  il  riconoscimento  del  credito   d'imposta   di   cui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all'articolo 1, secondo modalita' telematiche definite dal  Ministero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stesso entro sessanta giorni  dall'entrata  in  vigore  del  presente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decreto; per  le  spese  sostenute  nell'anno  2014,  la  domanda  e'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presentata entro sessanta giorni  dalla  definizione  delle  predette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modalita' telematiche.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2. Nella domanda  di  cui  al  comma  1,  sottoscritta  dal  legale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rappresentante dell'impresa, dovra' essere specificato: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a) il costo complessivo degli  interventi  e  l'ammontare  totale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delle spese eleggibili ai sensi dell'articolo 4;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b) l'attestazione di effettivita' delle spese sostenute,  secondo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le modalita' previste nell'articolo 4, comma 4;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c) il credito d'imposta spettante.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3. Le imprese devono, altresi', contestualmente alla domanda di cui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 comma 1, presentare al Ministero la dichiarazione, sostitutiva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atto  di  notorieta',  relativa   ad   altri   aiuti   "de   minimis"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eventualmente fruiti durante l'esercizio finanziario in corso  e  nei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due precedenti,  come  previsto  dall'articolo  6,  paragrafo  1  del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Regolamento (UE)  n.  1407/2013  del  18  dicembre  2013,  citato  in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premessa,  allegando,  inoltre,  a  pena  di   inammissibilita', 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documentazione amministrativa e tecnica indicata nell'elenco  A,  che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costituisce parte integrante del presente decreto.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4. Il credito d'imposta e' riconosciuto previa verifica,  da  parte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 Ministero dei beni e delle attivita'  culturali  e  del  turismo,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dell'ammissibilita' in ordine al rispetto dei requisiti soggettivi ed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oggettivi e formali, nonche' nei limiti  delle  risorse  disponibili.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Entro sessanta giorni dal termine di presentazione delle  domande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cui al  comma  1,  il  predetto  Ministero  comunica  all'impresa  il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riconoscimento ovvero il diniego dell'agevolazione e, nel primo caso,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l'importo del credito effettivamente spettante.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5. Il credito d'imposta di cui al presente decreto: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a) non concorre alla formazione del reddito ai fini delle imposte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sui redditi, e del valore  della  produzione,  ai  fini  dell'imposta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regionale sulle attivita' produttive;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b) non rileva ai fini del rapporto di cui agli articoli 61 e 109,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 decreto del Presidente della Repubblica 22 dicembre 1986, n. 917,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recante il Testo unico delle imposte sui redditi.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6. Il credito d'imposta va indicato nella dichiarazione dei redditi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relativa al  periodo  d'imposta  per  il  quale  e'  concesso  ed  e'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utilizzabile esclusivamente in compensazione, ai sensi  dell'articolo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17 del decreto legislativo  9  luglio  1997,  n.  241,  e  successive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modificazioni,  con  modalita'  stabilite   con   provvedimento   del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Direttore dell'Agenzia delle Entrate. A tal fine, il modello F24 deve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essere presentato esclusivamente tramite i servizi telematici offerti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dalla  medesima  Agenzia,  pena   il   rifiuto   dell'operazione 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versamento.  L'ammontare  del   credito   d'imposta   utilizzato   in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compensazione non deve eccedere l'importo concesso dal Ministero  dei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beni e delle attivita'  culturali  e  del  turismo,  pena  lo  scarto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dell'operazione di versamento.  Ai  fini  del  controllo  di  cui  al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periodo precedente, il Ministero dei beni e delle attivita' culturali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  del  turismo,  preventivamente  alla  comunicazione  alle  imprese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beneficiarie, trasmette  all'Agenzia  delle  Entrate,  con  modalita'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telematiche definite  d'intesa,  l'elenco  delle  imprese  ammesse  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fruire dell'agevolazione e l'importo del credito concesso, nonche' le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eventuali variazioni e revoche. 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Art. 6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Limiti complessivi di spesa e relativo rispetto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1.  I  crediti  di  imposta  di  cui  al  presente   decreto   sono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riconosciuti, per gli anni 2014, 2015 e 2016,  nel  limite  di  spesa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annuo complessivo di 20 milioni di euro  per  l'anno  2015  e  di  50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milioni di euro per gli anni dal 2016 al 2019, e fino ad  esaurimento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delle risorse disponibili in ciascuno  degli  esercizi  medesimi.  Ai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sensi dell'articolo 10, comma 7, del decreto-legge n.  83  del  2014,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convertito, con modificazioni,  dalla  legge  n.  106  del  2014,  il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credito d'imposta concesso per  le  spese  relative  all'acquisto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mobili e componenti d'arredo non puo' comunque oltrepassare il  dieci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per cento  del  limite  massimo  complessivo  delle  risorse  annuali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disponibili.  Per   consentire   la   regolazione   contabile   delle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compensazioni esercitate dalle imprese ai sensi del presente decreto,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le risorse stanziate sono trasferite sulla contabilita'  speciale  n.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1778 "Agenzia delle Entrate - fondi di bilancio",  aperta  presso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Banca d'Italia.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2. Le  risorse  sono  assegnate  secondo  l'ordine  cronologico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presentazione delle domande.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3. Entro sessanta giorni dal termine finale di presentazione  delle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domande, di cui all'articolo 5, comma 1,  il  Ministero  dei  beni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delle attivita' culturali e del turismo  pubblica  nel  proprio  sito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internet l'elenco delle domande ammesse; entro sessanta giorni  dalla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data di tale pubblicazione, il  Ministero  comunica,  con  le  stesse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modalita', l'ammontare delle risorse utilizzate nonche' di quelle che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saranno prevedibilmente disponibili per l'anno successivo. 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Art. 7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Cause di revoca del credito d'imposta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1. Il  credito  d'imposta  e'  revocato:  a)  nel  caso  che  venga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accertata l'insussistenza di uno dei requisiti soggettivi e oggettivi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di cui al  presente  decreto;  b)  nel  caso  che  la  documentazione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presentata, di cui all'articolo 5, comma  3,  contenga  elementi  non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veritieri o sia incompleta rispetto a quella richiesta; c)  nel  caso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che non venga rispettata, per la fattispecie dell'acquisto di  mobili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 arredi, la condizione di cui  all'articolo  10,  comma  7,  secondo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periodo,  del  decreto-legge  n.  83  del   2014,   convertito,   con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modificazioni,  dalla  legge  n.   106   del   2014,   e   successive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modificazioni. Il credito d'imposta e', altresi', revocato in caso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accertamento della falsita'  delle  dichiarazioni  rese.  Sono  fatte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salve  le  eventuali  conseguenze  di   legge   civile,   penale   ed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amministrativa e, in ogni caso, si provvede al recupero del beneficio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indebitamente fruito, ai sensi dell'articolo 8. 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Art. 8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Controlli ed eventuali procedure di recupero  del  credito  d'imposta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illegittimamente fruito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1. Qualora, a seguito dei controlli effettuati  dal  Ministero  dei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beni e delle attivita' culturali e del turismo, si accerti l'indebita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fruizione, anche parziale, del credito d'imposta di cui  al  presente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decreto, per il mancato rispetto delle condizioni richieste ovvero  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causa della non eleggibilita' delle spese sulla base delle  quali  e'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stato determinato il beneficio, il Ministero, ai sensi  dell'articolo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1, comma 6, del decreto-legge 25 marzo 2010, n. 40,  convertito,  con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modificazioni, dalla  legge  22  maggio  2010,  n.  73,  provvede  al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recupero del relativo importo, maggiorato  di  interessi  e  sanzioni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secondo legge.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2. L'Agenzia delle entrate comunica  telematicamente  al  Ministero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dei beni e  delle  attivita'  culturali  e  del  turismo  l'eventuale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indebita fruizione, totale o parziale, del credito d'imposta  di  cui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all'articolo 1, accertata  nell'ambito  dell'ordinaria  attivita'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controllo. Qualora siano necessarie valutazioni di carattere  tecnico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in ordine alla ammissibilita' di specifiche  attivita',  ovvero  alla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pertinenza  e  congruita'  dei  costi,  i  controlli  possono  essere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effettuati con la collaborazione  del  Ministero  dei  beni  e  delle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attivita' culturali  e  del  turismo,  che,  previa  richiesta  della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predetta  Agenzia,  esprime  il  proprio  parere  ovvero  dispone  la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partecipazione  di  proprio  personale  all'attivita'  di  controllo.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L'attivita' di collaborazione di cui al precedente periodo e'  svolta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nell'ambito  delle   risorse   umane,   strumentali   e   finanziarie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disponibili a legislazione vigente.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3. Ai fini dei controlli di cui  al  presente  articolo,  l'Agenzia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delle Entrate trasmette al  Ministero  dei  beni  e  delle  attivita'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culturali e del turismo, entro il mese di marzo di ciascun anno,  con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modalita' telematiche definite d'intesa, l'elenco delle  imprese  che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hanno utilizzato in  compensazione  il  credito  d'imposta  nell'anno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solare precedente, con i relativi importi.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4. Per quanto non espressamente disciplinato dal presente  decreto,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si  applicano   le   disposizioni   in   materia   di   liquidazione,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accertamento, riscossione e contenzioso previste per le  imposte  sui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redditi.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Il  presente  decreto  sara'  trasmesso  ai  competenti  organi  di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controllo e pubblicato  nella  Gazzetta  Ufficiale  della  Repubblica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italiana.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Roma, 7 maggio 2015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Il Ministro dei beni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e delle attivita' culturali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e del turismo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Franceschini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Il Ministro dell'economia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e delle finanze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Padoan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Il Ministro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dello sviluppo economico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 Guidi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Il Ministro delle infrastrutture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e dei trasporti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Delrio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Registrato alla Corte dei conti il 4 giugno 2015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Ufficio controllo atti MIUR, MIBAC,  Min.  salute  e  Min.  lavoro  e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politiche sociali, reg.ne prev. n. 2340 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                               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1474B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Courier New" w:hAnsi="Courier New" w:cs="Courier New"/>
          <w:b/>
          <w:bCs/>
          <w:sz w:val="20"/>
          <w:szCs w:val="20"/>
          <w:lang w:eastAsia="it-IT"/>
        </w:rPr>
      </w:pPr>
      <w:r w:rsidRPr="001474B0">
        <w:rPr>
          <w:rFonts w:ascii="Courier New" w:hAnsi="Courier New" w:cs="Courier New"/>
          <w:b/>
          <w:bCs/>
          <w:sz w:val="20"/>
          <w:szCs w:val="20"/>
          <w:lang w:eastAsia="it-IT"/>
        </w:rPr>
        <w:t xml:space="preserve">         Allegato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1474B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b/>
          <w:bCs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                 </w:t>
      </w:r>
      <w:r w:rsidRPr="001474B0">
        <w:rPr>
          <w:rFonts w:ascii="Courier New" w:hAnsi="Courier New" w:cs="Courier New"/>
          <w:b/>
          <w:bCs/>
          <w:sz w:val="20"/>
          <w:szCs w:val="20"/>
          <w:lang w:eastAsia="it-IT"/>
        </w:rPr>
        <w:t xml:space="preserve">Elenco A (art. 5, comma 3)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Documentazione amministrativa e tecnica da  allegare  all'istanza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di credito d'imposta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-  dichiarazione   dell'imprenditore   che   elenchi   i   lavori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effettuati;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- attestazione dell'effettivo sostenimento delle relative spese;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-  dichiarazione   relativa   ad   altri   aiuti   "de   minimis"</w:t>
      </w:r>
    </w:p>
    <w:p w:rsidR="00147240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eventualmente fruiti. 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    La  documentazione  puo'   essere   presentata   mediante   posta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elettronica certificata, ovvero altro canale telematico indicato  con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>pubblica comunicazione dal  Ministero  dei  beni  e  delle  attivita'</w:t>
      </w:r>
    </w:p>
    <w:p w:rsidR="00147240" w:rsidRPr="00A259B6" w:rsidRDefault="00147240" w:rsidP="00A259B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hAnsi="Courier New" w:cs="Courier New"/>
          <w:sz w:val="20"/>
          <w:szCs w:val="20"/>
          <w:lang w:eastAsia="it-IT"/>
        </w:rPr>
      </w:pPr>
      <w:r w:rsidRPr="00A259B6">
        <w:rPr>
          <w:rFonts w:ascii="Courier New" w:hAnsi="Courier New" w:cs="Courier New"/>
          <w:sz w:val="20"/>
          <w:szCs w:val="20"/>
          <w:lang w:eastAsia="it-IT"/>
        </w:rPr>
        <w:t xml:space="preserve">culturali e del turismo. </w:t>
      </w:r>
    </w:p>
    <w:tbl>
      <w:tblPr>
        <w:tblW w:w="0" w:type="auto"/>
        <w:tblCellSpacing w:w="15" w:type="dxa"/>
        <w:tblInd w:w="2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"/>
        <w:gridCol w:w="95"/>
      </w:tblGrid>
      <w:tr w:rsidR="00147240" w:rsidRPr="003B58BF">
        <w:trPr>
          <w:tblCellSpacing w:w="15" w:type="dxa"/>
        </w:trPr>
        <w:tc>
          <w:tcPr>
            <w:tcW w:w="0" w:type="auto"/>
            <w:vAlign w:val="center"/>
          </w:tcPr>
          <w:p w:rsidR="00147240" w:rsidRPr="00A259B6" w:rsidRDefault="00147240" w:rsidP="00A2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0" w:type="auto"/>
            <w:vAlign w:val="center"/>
          </w:tcPr>
          <w:p w:rsidR="00147240" w:rsidRPr="00A259B6" w:rsidRDefault="00147240" w:rsidP="00A259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147240" w:rsidRDefault="00147240"/>
    <w:sectPr w:rsidR="00147240" w:rsidSect="00FF67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9B6"/>
    <w:rsid w:val="000D75C1"/>
    <w:rsid w:val="00147240"/>
    <w:rsid w:val="001474B0"/>
    <w:rsid w:val="001C6E19"/>
    <w:rsid w:val="001C7616"/>
    <w:rsid w:val="003B58BF"/>
    <w:rsid w:val="00A259B6"/>
    <w:rsid w:val="00A26A8D"/>
    <w:rsid w:val="00FF6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721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1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1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5177</Words>
  <Characters>29515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DEI BENI E DELLE ATTIVITA' CULTURALI E DEL TURISMO </dc:title>
  <dc:subject/>
  <dc:creator>FEDELE</dc:creator>
  <cp:keywords/>
  <dc:description/>
  <cp:lastModifiedBy>confes</cp:lastModifiedBy>
  <cp:revision>2</cp:revision>
  <dcterms:created xsi:type="dcterms:W3CDTF">2015-07-09T07:28:00Z</dcterms:created>
  <dcterms:modified xsi:type="dcterms:W3CDTF">2015-07-09T07:28:00Z</dcterms:modified>
</cp:coreProperties>
</file>